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15D" w:rsidRPr="00590E4C" w:rsidRDefault="0025215D" w:rsidP="0025215D">
      <w:pPr>
        <w:ind w:left="-426"/>
        <w:rPr>
          <w:b/>
          <w:szCs w:val="28"/>
          <w:u w:val="single"/>
        </w:rPr>
      </w:pPr>
      <w:r w:rsidRPr="00590E4C">
        <w:rPr>
          <w:b/>
          <w:szCs w:val="28"/>
          <w:u w:val="single"/>
        </w:rPr>
        <w:t>Bilanz - Grobgliederung</w:t>
      </w:r>
    </w:p>
    <w:p w:rsidR="0025215D" w:rsidRPr="00590E4C" w:rsidRDefault="0025215D" w:rsidP="0025215D">
      <w:pPr>
        <w:ind w:left="-426"/>
        <w:rPr>
          <w:szCs w:val="28"/>
        </w:rPr>
      </w:pPr>
    </w:p>
    <w:tbl>
      <w:tblPr>
        <w:tblW w:w="9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8"/>
      </w:tblGrid>
      <w:tr w:rsidR="0025215D" w:rsidRPr="00590E4C" w:rsidTr="00E74BF3">
        <w:trPr>
          <w:trHeight w:val="438"/>
        </w:trPr>
        <w:tc>
          <w:tcPr>
            <w:tcW w:w="935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072B1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b/>
                <w:bCs/>
                <w:szCs w:val="28"/>
              </w:rPr>
              <w:t xml:space="preserve">Aktiva          </w:t>
            </w:r>
            <w:r>
              <w:rPr>
                <w:b/>
                <w:bCs/>
                <w:szCs w:val="28"/>
              </w:rPr>
              <w:t xml:space="preserve">                             </w:t>
            </w:r>
            <w:r w:rsidRPr="00590E4C">
              <w:rPr>
                <w:b/>
                <w:bCs/>
                <w:szCs w:val="28"/>
              </w:rPr>
              <w:t xml:space="preserve">                 31.12.2…             </w:t>
            </w:r>
            <w:r>
              <w:rPr>
                <w:b/>
                <w:bCs/>
                <w:szCs w:val="28"/>
              </w:rPr>
              <w:t xml:space="preserve">                           </w:t>
            </w:r>
            <w:r w:rsidRPr="00590E4C">
              <w:rPr>
                <w:b/>
                <w:bCs/>
                <w:szCs w:val="28"/>
              </w:rPr>
              <w:t xml:space="preserve">              Passiva</w:t>
            </w:r>
          </w:p>
        </w:tc>
      </w:tr>
      <w:tr w:rsidR="0025215D" w:rsidRPr="00590E4C" w:rsidTr="00E74BF3">
        <w:trPr>
          <w:trHeight w:val="438"/>
        </w:trPr>
        <w:tc>
          <w:tcPr>
            <w:tcW w:w="4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</w:p>
        </w:tc>
      </w:tr>
      <w:tr w:rsidR="0025215D" w:rsidRPr="00590E4C" w:rsidTr="00E74BF3">
        <w:trPr>
          <w:trHeight w:val="438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</w:p>
        </w:tc>
      </w:tr>
      <w:tr w:rsidR="0025215D" w:rsidRPr="00590E4C" w:rsidTr="00E74BF3">
        <w:trPr>
          <w:trHeight w:val="438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szCs w:val="28"/>
              </w:rPr>
              <w:sym w:font="Symbol" w:char="0053"/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szCs w:val="28"/>
              </w:rPr>
              <w:sym w:font="Symbol" w:char="0053"/>
            </w:r>
          </w:p>
        </w:tc>
      </w:tr>
    </w:tbl>
    <w:p w:rsidR="0025215D" w:rsidRPr="00590E4C" w:rsidRDefault="0025215D" w:rsidP="0025215D">
      <w:pPr>
        <w:ind w:left="-426"/>
        <w:rPr>
          <w:szCs w:val="28"/>
        </w:rPr>
      </w:pPr>
    </w:p>
    <w:p w:rsidR="0025215D" w:rsidRDefault="0025215D" w:rsidP="0025215D">
      <w:pPr>
        <w:ind w:left="-426"/>
        <w:rPr>
          <w:szCs w:val="28"/>
        </w:rPr>
      </w:pPr>
    </w:p>
    <w:p w:rsidR="0025215D" w:rsidRDefault="0025215D" w:rsidP="0025215D">
      <w:pPr>
        <w:ind w:left="-426"/>
        <w:rPr>
          <w:szCs w:val="28"/>
        </w:rPr>
      </w:pPr>
    </w:p>
    <w:p w:rsidR="0025215D" w:rsidRPr="00590E4C" w:rsidRDefault="0025215D" w:rsidP="0025215D">
      <w:pPr>
        <w:ind w:left="-426"/>
        <w:rPr>
          <w:szCs w:val="28"/>
        </w:rPr>
      </w:pPr>
    </w:p>
    <w:p w:rsidR="0025215D" w:rsidRDefault="0025215D" w:rsidP="0025215D">
      <w:pPr>
        <w:ind w:left="-426"/>
        <w:rPr>
          <w:szCs w:val="28"/>
        </w:rPr>
      </w:pPr>
    </w:p>
    <w:p w:rsidR="0025215D" w:rsidRDefault="0025215D" w:rsidP="0025215D">
      <w:pPr>
        <w:ind w:left="-426"/>
        <w:rPr>
          <w:szCs w:val="28"/>
        </w:rPr>
      </w:pPr>
    </w:p>
    <w:tbl>
      <w:tblPr>
        <w:tblW w:w="9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7087"/>
      </w:tblGrid>
      <w:tr w:rsidR="0025215D" w:rsidRPr="00590E4C" w:rsidTr="00E74BF3">
        <w:trPr>
          <w:trHeight w:val="438"/>
        </w:trPr>
        <w:tc>
          <w:tcPr>
            <w:tcW w:w="935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072B1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b/>
                <w:bCs/>
                <w:szCs w:val="28"/>
              </w:rPr>
              <w:t xml:space="preserve">Aktiva        </w:t>
            </w:r>
            <w:r>
              <w:rPr>
                <w:b/>
                <w:bCs/>
                <w:szCs w:val="28"/>
              </w:rPr>
              <w:t xml:space="preserve">        </w:t>
            </w:r>
            <w:r w:rsidRPr="00590E4C">
              <w:rPr>
                <w:b/>
                <w:bCs/>
                <w:szCs w:val="28"/>
              </w:rPr>
              <w:t xml:space="preserve">  31.12.2…      </w:t>
            </w:r>
            <w:r>
              <w:rPr>
                <w:b/>
                <w:bCs/>
                <w:szCs w:val="28"/>
              </w:rPr>
              <w:t xml:space="preserve">                                                </w:t>
            </w:r>
            <w:r w:rsidRPr="00590E4C">
              <w:rPr>
                <w:b/>
                <w:bCs/>
                <w:szCs w:val="28"/>
              </w:rPr>
              <w:t xml:space="preserve">                                      Passiva</w:t>
            </w:r>
          </w:p>
        </w:tc>
      </w:tr>
      <w:tr w:rsidR="0025215D" w:rsidRPr="00590E4C" w:rsidTr="00E74BF3">
        <w:trPr>
          <w:trHeight w:val="438"/>
        </w:trPr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szCs w:val="28"/>
              </w:rPr>
              <w:t>AV</w:t>
            </w:r>
          </w:p>
        </w:tc>
        <w:tc>
          <w:tcPr>
            <w:tcW w:w="70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25215D" w:rsidRDefault="0025215D" w:rsidP="00E74BF3">
            <w:pPr>
              <w:rPr>
                <w:szCs w:val="28"/>
              </w:rPr>
            </w:pPr>
          </w:p>
          <w:p w:rsidR="0025215D" w:rsidRDefault="0025215D" w:rsidP="00E74BF3">
            <w:pPr>
              <w:rPr>
                <w:szCs w:val="28"/>
              </w:rPr>
            </w:pPr>
          </w:p>
          <w:p w:rsidR="0025215D" w:rsidRPr="00590E4C" w:rsidRDefault="0025215D" w:rsidP="00E74BF3">
            <w:pPr>
              <w:rPr>
                <w:szCs w:val="28"/>
              </w:rPr>
            </w:pPr>
          </w:p>
        </w:tc>
      </w:tr>
      <w:tr w:rsidR="0025215D" w:rsidRPr="00590E4C" w:rsidTr="00E74BF3">
        <w:trPr>
          <w:trHeight w:val="438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szCs w:val="28"/>
              </w:rPr>
              <w:t xml:space="preserve">UV 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25215D" w:rsidRDefault="0025215D" w:rsidP="00E74BF3">
            <w:pPr>
              <w:rPr>
                <w:szCs w:val="28"/>
              </w:rPr>
            </w:pPr>
          </w:p>
          <w:p w:rsidR="0025215D" w:rsidRDefault="0025215D" w:rsidP="00E74BF3">
            <w:pPr>
              <w:rPr>
                <w:szCs w:val="28"/>
              </w:rPr>
            </w:pPr>
          </w:p>
          <w:p w:rsidR="0025215D" w:rsidRPr="00590E4C" w:rsidRDefault="0025215D" w:rsidP="00E74BF3">
            <w:pPr>
              <w:rPr>
                <w:szCs w:val="28"/>
              </w:rPr>
            </w:pPr>
          </w:p>
        </w:tc>
      </w:tr>
      <w:tr w:rsidR="0025215D" w:rsidRPr="00590E4C" w:rsidTr="00E74BF3">
        <w:trPr>
          <w:trHeight w:val="438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szCs w:val="28"/>
              </w:rPr>
              <w:sym w:font="Symbol" w:char="0053"/>
            </w:r>
            <w:r w:rsidRPr="00590E4C">
              <w:rPr>
                <w:szCs w:val="28"/>
              </w:rPr>
              <w:t xml:space="preserve">                                                       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54" w:type="dxa"/>
              <w:left w:w="144" w:type="dxa"/>
              <w:bottom w:w="54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szCs w:val="28"/>
              </w:rPr>
              <w:sym w:font="Symbol" w:char="0053"/>
            </w:r>
            <w:r w:rsidRPr="00590E4C">
              <w:rPr>
                <w:szCs w:val="28"/>
              </w:rPr>
              <w:t xml:space="preserve"> </w:t>
            </w:r>
          </w:p>
        </w:tc>
      </w:tr>
    </w:tbl>
    <w:p w:rsidR="0025215D" w:rsidRPr="00590E4C" w:rsidRDefault="0025215D" w:rsidP="0025215D">
      <w:pPr>
        <w:ind w:left="-426"/>
        <w:rPr>
          <w:szCs w:val="28"/>
        </w:rPr>
      </w:pPr>
    </w:p>
    <w:p w:rsidR="0025215D" w:rsidRPr="00590E4C" w:rsidRDefault="0025215D" w:rsidP="0025215D">
      <w:pPr>
        <w:ind w:left="-426"/>
        <w:rPr>
          <w:szCs w:val="28"/>
        </w:rPr>
      </w:pPr>
    </w:p>
    <w:p w:rsidR="0025215D" w:rsidRPr="00590E4C" w:rsidRDefault="0025215D" w:rsidP="0025215D">
      <w:pPr>
        <w:ind w:left="-426"/>
        <w:rPr>
          <w:szCs w:val="28"/>
        </w:rPr>
      </w:pPr>
    </w:p>
    <w:p w:rsidR="0025215D" w:rsidRPr="00590E4C" w:rsidRDefault="0025215D" w:rsidP="0025215D">
      <w:pPr>
        <w:ind w:left="-426"/>
        <w:rPr>
          <w:szCs w:val="28"/>
        </w:rPr>
      </w:pPr>
    </w:p>
    <w:p w:rsidR="0025215D" w:rsidRPr="00590E4C" w:rsidRDefault="0025215D" w:rsidP="0025215D">
      <w:pPr>
        <w:ind w:left="-426"/>
        <w:rPr>
          <w:b/>
          <w:szCs w:val="28"/>
          <w:u w:val="single"/>
        </w:rPr>
      </w:pPr>
      <w:r w:rsidRPr="00590E4C">
        <w:rPr>
          <w:b/>
          <w:szCs w:val="28"/>
          <w:u w:val="single"/>
        </w:rPr>
        <w:t>Finanzierungsmatrix</w:t>
      </w:r>
    </w:p>
    <w:p w:rsidR="0025215D" w:rsidRDefault="0025215D" w:rsidP="0025215D">
      <w:pPr>
        <w:ind w:left="-426"/>
        <w:rPr>
          <w:szCs w:val="28"/>
        </w:rPr>
      </w:pPr>
    </w:p>
    <w:tbl>
      <w:tblPr>
        <w:tblW w:w="9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3828"/>
        <w:gridCol w:w="3685"/>
      </w:tblGrid>
      <w:tr w:rsidR="0025215D" w:rsidRPr="00590E4C" w:rsidTr="00E74BF3">
        <w:trPr>
          <w:trHeight w:hRule="exact" w:val="680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15D" w:rsidRPr="00590E4C" w:rsidRDefault="0025215D" w:rsidP="00E74BF3">
            <w:pPr>
              <w:jc w:val="center"/>
              <w:rPr>
                <w:szCs w:val="28"/>
              </w:rPr>
            </w:pPr>
            <w:r w:rsidRPr="00590E4C">
              <w:rPr>
                <w:b/>
                <w:bCs/>
                <w:szCs w:val="28"/>
              </w:rPr>
              <w:t>Außenfinanzierung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15D" w:rsidRPr="00590E4C" w:rsidRDefault="0025215D" w:rsidP="00E74BF3">
            <w:pPr>
              <w:jc w:val="center"/>
              <w:rPr>
                <w:szCs w:val="28"/>
              </w:rPr>
            </w:pPr>
            <w:r w:rsidRPr="00590E4C">
              <w:rPr>
                <w:b/>
                <w:bCs/>
                <w:szCs w:val="28"/>
              </w:rPr>
              <w:t>Innenfinanzierung</w:t>
            </w:r>
          </w:p>
        </w:tc>
      </w:tr>
      <w:tr w:rsidR="0025215D" w:rsidRPr="00590E4C" w:rsidTr="00E74BF3">
        <w:trPr>
          <w:trHeight w:hRule="exact" w:val="851"/>
        </w:trPr>
        <w:tc>
          <w:tcPr>
            <w:tcW w:w="18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szCs w:val="28"/>
              </w:rPr>
              <w:t>Eigenkapital</w:t>
            </w:r>
          </w:p>
        </w:tc>
        <w:tc>
          <w:tcPr>
            <w:tcW w:w="3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</w:p>
        </w:tc>
      </w:tr>
      <w:tr w:rsidR="0025215D" w:rsidRPr="00590E4C" w:rsidTr="00E74BF3">
        <w:trPr>
          <w:trHeight w:hRule="exact" w:val="851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  <w:r w:rsidRPr="00590E4C">
              <w:rPr>
                <w:szCs w:val="28"/>
              </w:rPr>
              <w:t>Fremdkapital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215D" w:rsidRPr="00590E4C" w:rsidRDefault="0025215D" w:rsidP="00E74BF3">
            <w:pPr>
              <w:rPr>
                <w:szCs w:val="28"/>
              </w:rPr>
            </w:pPr>
          </w:p>
        </w:tc>
      </w:tr>
    </w:tbl>
    <w:p w:rsidR="0025215D" w:rsidRDefault="0025215D" w:rsidP="0025215D">
      <w:pPr>
        <w:ind w:left="-426"/>
        <w:rPr>
          <w:b/>
          <w:szCs w:val="28"/>
          <w:u w:val="single"/>
        </w:rPr>
      </w:pPr>
    </w:p>
    <w:p w:rsidR="0025215D" w:rsidRDefault="0025215D" w:rsidP="0025215D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br w:type="page"/>
      </w:r>
    </w:p>
    <w:p w:rsidR="0025215D" w:rsidRPr="00590E4C" w:rsidRDefault="0025215D" w:rsidP="0025215D">
      <w:pPr>
        <w:ind w:left="-426"/>
        <w:rPr>
          <w:b/>
          <w:szCs w:val="28"/>
          <w:u w:val="single"/>
        </w:rPr>
      </w:pPr>
      <w:r w:rsidRPr="00590E4C">
        <w:rPr>
          <w:b/>
          <w:szCs w:val="28"/>
          <w:u w:val="single"/>
        </w:rPr>
        <w:lastRenderedPageBreak/>
        <w:t>Beteiligungsfinanzierung</w:t>
      </w:r>
    </w:p>
    <w:p w:rsidR="0025215D" w:rsidRDefault="0025215D" w:rsidP="0025215D">
      <w:pPr>
        <w:ind w:left="-426"/>
        <w:rPr>
          <w:szCs w:val="28"/>
        </w:rPr>
      </w:pPr>
    </w:p>
    <w:p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:rsidR="0025215D" w:rsidRDefault="0025215D" w:rsidP="0025215D">
      <w:pPr>
        <w:ind w:left="-426"/>
        <w:rPr>
          <w:szCs w:val="28"/>
        </w:rPr>
      </w:pPr>
    </w:p>
    <w:p w:rsidR="0025215D" w:rsidRDefault="0025215D" w:rsidP="0025215D">
      <w:pPr>
        <w:ind w:left="-426"/>
        <w:rPr>
          <w:szCs w:val="28"/>
        </w:rPr>
      </w:pPr>
    </w:p>
    <w:p w:rsidR="0025215D" w:rsidRPr="00E9323F" w:rsidRDefault="0025215D" w:rsidP="0025215D">
      <w:pPr>
        <w:ind w:left="-426"/>
        <w:rPr>
          <w:b/>
          <w:szCs w:val="28"/>
          <w:u w:val="single"/>
        </w:rPr>
      </w:pPr>
      <w:r w:rsidRPr="00E9323F">
        <w:rPr>
          <w:b/>
          <w:szCs w:val="28"/>
          <w:u w:val="single"/>
        </w:rPr>
        <w:t>Selbstfinanzierung</w:t>
      </w:r>
    </w:p>
    <w:p w:rsidR="0025215D" w:rsidRDefault="0025215D" w:rsidP="0025215D">
      <w:pPr>
        <w:ind w:left="-426"/>
        <w:rPr>
          <w:szCs w:val="28"/>
        </w:rPr>
      </w:pPr>
    </w:p>
    <w:p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:rsidR="0025215D" w:rsidRDefault="0025215D" w:rsidP="0025215D">
      <w:pPr>
        <w:ind w:left="-426"/>
        <w:rPr>
          <w:szCs w:val="28"/>
        </w:rPr>
      </w:pPr>
    </w:p>
    <w:p w:rsidR="0025215D" w:rsidRDefault="0025215D" w:rsidP="0025215D">
      <w:pPr>
        <w:ind w:left="-426"/>
        <w:rPr>
          <w:szCs w:val="28"/>
        </w:rPr>
      </w:pPr>
    </w:p>
    <w:p w:rsidR="0025215D" w:rsidRPr="00E9323F" w:rsidRDefault="0025215D" w:rsidP="0025215D">
      <w:pPr>
        <w:ind w:left="-426"/>
        <w:rPr>
          <w:b/>
          <w:szCs w:val="28"/>
          <w:u w:val="single"/>
        </w:rPr>
      </w:pPr>
      <w:r w:rsidRPr="00E9323F">
        <w:rPr>
          <w:b/>
          <w:szCs w:val="28"/>
          <w:u w:val="single"/>
        </w:rPr>
        <w:t>Kreditfinanzierung</w:t>
      </w:r>
    </w:p>
    <w:p w:rsidR="0025215D" w:rsidRDefault="0025215D" w:rsidP="0025215D">
      <w:pPr>
        <w:ind w:left="-426"/>
        <w:rPr>
          <w:szCs w:val="28"/>
        </w:rPr>
      </w:pPr>
    </w:p>
    <w:p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:rsidR="0025215D" w:rsidRDefault="0025215D" w:rsidP="0025215D">
      <w:pPr>
        <w:ind w:left="-426"/>
        <w:rPr>
          <w:szCs w:val="28"/>
        </w:rPr>
      </w:pPr>
    </w:p>
    <w:p w:rsidR="0025215D" w:rsidRDefault="0025215D" w:rsidP="0025215D">
      <w:pPr>
        <w:ind w:left="-426"/>
        <w:rPr>
          <w:szCs w:val="28"/>
        </w:rPr>
      </w:pPr>
    </w:p>
    <w:p w:rsidR="0025215D" w:rsidRPr="00E9323F" w:rsidRDefault="0025215D" w:rsidP="0025215D">
      <w:pPr>
        <w:ind w:left="-426"/>
        <w:rPr>
          <w:b/>
          <w:szCs w:val="28"/>
          <w:u w:val="single"/>
        </w:rPr>
      </w:pPr>
      <w:r w:rsidRPr="00E9323F">
        <w:rPr>
          <w:b/>
          <w:szCs w:val="28"/>
          <w:u w:val="single"/>
        </w:rPr>
        <w:t>Finanzierung aus Rückstellungen</w:t>
      </w:r>
    </w:p>
    <w:p w:rsidR="0025215D" w:rsidRDefault="0025215D" w:rsidP="0025215D">
      <w:pPr>
        <w:ind w:left="-426"/>
        <w:rPr>
          <w:szCs w:val="28"/>
        </w:rPr>
      </w:pPr>
    </w:p>
    <w:p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</w:p>
    <w:p w:rsidR="0025215D" w:rsidRDefault="0025215D" w:rsidP="0025215D">
      <w:pPr>
        <w:spacing w:before="240"/>
        <w:ind w:left="-426"/>
        <w:rPr>
          <w:szCs w:val="28"/>
        </w:rPr>
      </w:pPr>
      <w:r>
        <w:rPr>
          <w:szCs w:val="28"/>
        </w:rPr>
        <w:t>*</w:t>
      </w:r>
      <w:bookmarkStart w:id="0" w:name="_GoBack"/>
      <w:bookmarkEnd w:id="0"/>
    </w:p>
    <w:sectPr w:rsidR="0025215D" w:rsidSect="00DD44C3">
      <w:headerReference w:type="default" r:id="rId8"/>
      <w:footerReference w:type="default" r:id="rId9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575" w:rsidRDefault="00A02575">
      <w:r>
        <w:separator/>
      </w:r>
    </w:p>
  </w:endnote>
  <w:endnote w:type="continuationSeparator" w:id="0">
    <w:p w:rsidR="00A02575" w:rsidRDefault="00A0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25215D" w:rsidP="007F5BC9">
          <w:pPr>
            <w:pStyle w:val="Fuzeile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33E930D1" wp14:editId="14029433">
                <wp:extent cx="790843" cy="792000"/>
                <wp:effectExtent l="19050" t="0" r="9257" b="0"/>
                <wp:docPr id="4" name="Grafik 2" descr="2301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30117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843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5D5E04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„</w:t>
          </w:r>
          <w:proofErr w:type="spellStart"/>
          <w:r w:rsidRPr="008329E6">
            <w:rPr>
              <w:b/>
            </w:rPr>
            <w:t>Erklehrvideo</w:t>
          </w:r>
          <w:proofErr w:type="spellEnd"/>
          <w:r w:rsidRPr="008329E6">
            <w:rPr>
              <w:b/>
            </w:rPr>
            <w:t>“</w:t>
          </w:r>
        </w:p>
        <w:p w:rsidR="0025215D" w:rsidRDefault="0025215D" w:rsidP="006F7C62">
          <w:pPr>
            <w:pStyle w:val="Fuzeile"/>
            <w:rPr>
              <w:b/>
            </w:rPr>
          </w:pPr>
        </w:p>
        <w:p w:rsidR="0025215D" w:rsidRPr="008329E6" w:rsidRDefault="0025215D" w:rsidP="006F7C62">
          <w:pPr>
            <w:pStyle w:val="Fuzeile"/>
            <w:rPr>
              <w:b/>
            </w:rPr>
          </w:pPr>
          <w:r w:rsidRPr="0041016D">
            <w:t>http://bit.ly/2jKgLyR</w:t>
          </w: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E31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575" w:rsidRDefault="00A02575">
      <w:r>
        <w:separator/>
      </w:r>
    </w:p>
  </w:footnote>
  <w:footnote w:type="continuationSeparator" w:id="0">
    <w:p w:rsidR="00A02575" w:rsidRDefault="00A0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25215D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Finanzierungsmatrix</w:t>
          </w:r>
          <w:r>
            <w:rPr>
              <w:b/>
              <w:sz w:val="32"/>
              <w:szCs w:val="32"/>
            </w:rPr>
            <w:t>_V2</w:t>
          </w:r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25215D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5D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24615E"/>
    <w:rsid w:val="0025215D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02575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C2CF0"/>
  <w15:docId w15:val="{98E5B9FE-8ECB-444A-9CE8-8A2FEF2F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5215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2521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49C02-C4DF-418E-940B-4F889201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2</cp:revision>
  <cp:lastPrinted>2018-09-11T18:00:00Z</cp:lastPrinted>
  <dcterms:created xsi:type="dcterms:W3CDTF">2018-10-11T08:53:00Z</dcterms:created>
  <dcterms:modified xsi:type="dcterms:W3CDTF">2018-10-11T08:54:00Z</dcterms:modified>
</cp:coreProperties>
</file>