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18" w:rsidRPr="00470BF5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t>Teilweise Uneinbringlichkeit - Fall 1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  <w:r w:rsidRPr="00470BF5">
        <w:rPr>
          <w:szCs w:val="28"/>
        </w:rPr>
        <w:t>Im Februar 01 wird die Forderung gegen Kunde F teilweise uneinbringlich. Sie belief sich auf 6.600,00 Euro; davon gehen nun 20 % auf dem Bankkonto ein.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t>Eingang aus abgeschriebener Forderung - Fall 2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  <w:r w:rsidRPr="00470BF5">
        <w:rPr>
          <w:szCs w:val="28"/>
        </w:rPr>
        <w:t>Im Mai 01 gehen von einer im Jahr 00 abgeschriebenen Forderung 3.300,00 Euro auf dem Bankkonto ein.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t>Forderung wird zweifelhaft - Fall 3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  <w:r w:rsidRPr="00470BF5">
        <w:rPr>
          <w:szCs w:val="28"/>
        </w:rPr>
        <w:t>Im Juni 01 wird das Insolvenzverfahren gegen den Kunden J eröffnet. Unsere Forderung beträgt 11.000,00 Euro.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t>Abschreibung einer Forderung - Fall 4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  <w:r w:rsidRPr="00470BF5">
        <w:rPr>
          <w:szCs w:val="28"/>
        </w:rPr>
        <w:t>Im August wird uns mitgeteilt, dass das Insolvenzverfahren gegen den Kunden A abgeschlossen ist. Die Insolvenzquote beträgt 0 %. Unsere Forderung gegen A beträgt 5.500,00 Euro.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lastRenderedPageBreak/>
        <w:t>Forderung wird zweifelhaft - Fall 5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  <w:r w:rsidRPr="00470BF5">
        <w:rPr>
          <w:szCs w:val="28"/>
        </w:rPr>
        <w:t>Im September wird das Insolvenzverfahren gegen den Kunden S eröffnet. Der Insolvenzverwalter rechnet mit einer Insolvenzquote von 0 %. Die Forderung gegen S beträgt 9.900,00 Euro.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t>31.12. Einzelwertberichtigung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  <w:u w:val="single"/>
        </w:rPr>
      </w:pPr>
      <w:r w:rsidRPr="00470BF5">
        <w:rPr>
          <w:szCs w:val="28"/>
          <w:u w:val="single"/>
        </w:rPr>
        <w:t>Basis: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tbl>
      <w:tblPr>
        <w:tblStyle w:val="Tabellenraster"/>
        <w:tblW w:w="10032" w:type="dxa"/>
        <w:tblInd w:w="-426" w:type="dxa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6"/>
        <w:gridCol w:w="2007"/>
      </w:tblGrid>
      <w:tr w:rsidR="00364418" w:rsidRPr="00470BF5" w:rsidTr="00653B82">
        <w:tc>
          <w:tcPr>
            <w:tcW w:w="2006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  <w:r w:rsidRPr="00470BF5">
              <w:rPr>
                <w:szCs w:val="28"/>
              </w:rPr>
              <w:t>Kunde</w:t>
            </w:r>
          </w:p>
        </w:tc>
        <w:tc>
          <w:tcPr>
            <w:tcW w:w="2006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  <w:r w:rsidRPr="00470BF5">
              <w:rPr>
                <w:szCs w:val="28"/>
              </w:rPr>
              <w:t>FLL brutto</w:t>
            </w:r>
          </w:p>
        </w:tc>
        <w:tc>
          <w:tcPr>
            <w:tcW w:w="2007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  <w:r w:rsidRPr="00470BF5">
              <w:rPr>
                <w:szCs w:val="28"/>
              </w:rPr>
              <w:t>FLL netto</w:t>
            </w:r>
          </w:p>
        </w:tc>
        <w:tc>
          <w:tcPr>
            <w:tcW w:w="2006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  <w:r w:rsidRPr="00470BF5">
              <w:rPr>
                <w:szCs w:val="28"/>
              </w:rPr>
              <w:t>Ausfallquote</w:t>
            </w:r>
          </w:p>
        </w:tc>
        <w:tc>
          <w:tcPr>
            <w:tcW w:w="2007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  <w:r w:rsidRPr="00470BF5">
              <w:rPr>
                <w:szCs w:val="28"/>
              </w:rPr>
              <w:t>Ausfall in Euro</w:t>
            </w:r>
          </w:p>
        </w:tc>
      </w:tr>
      <w:tr w:rsidR="00364418" w:rsidRPr="00470BF5" w:rsidTr="00653B82">
        <w:trPr>
          <w:trHeight w:val="567"/>
        </w:trPr>
        <w:tc>
          <w:tcPr>
            <w:tcW w:w="2006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jc w:val="center"/>
              <w:rPr>
                <w:szCs w:val="28"/>
              </w:rPr>
            </w:pPr>
          </w:p>
        </w:tc>
      </w:tr>
      <w:tr w:rsidR="00364418" w:rsidRPr="00470BF5" w:rsidTr="00653B82">
        <w:trPr>
          <w:trHeight w:val="567"/>
        </w:trPr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</w:tr>
      <w:tr w:rsidR="00364418" w:rsidRPr="00470BF5" w:rsidTr="00653B82">
        <w:trPr>
          <w:trHeight w:val="567"/>
        </w:trPr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</w:tr>
      <w:tr w:rsidR="00364418" w:rsidRPr="00470BF5" w:rsidTr="00653B82">
        <w:trPr>
          <w:trHeight w:val="567"/>
        </w:trPr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6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  <w:tc>
          <w:tcPr>
            <w:tcW w:w="2007" w:type="dxa"/>
          </w:tcPr>
          <w:p w:rsidR="00364418" w:rsidRPr="00470BF5" w:rsidRDefault="00364418" w:rsidP="00653B82">
            <w:pPr>
              <w:rPr>
                <w:szCs w:val="28"/>
              </w:rPr>
            </w:pPr>
          </w:p>
        </w:tc>
      </w:tr>
    </w:tbl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  <w:u w:val="single"/>
        </w:rPr>
      </w:pPr>
      <w:r w:rsidRPr="00470BF5">
        <w:rPr>
          <w:szCs w:val="28"/>
          <w:u w:val="single"/>
        </w:rPr>
        <w:t>Buchung der Erhöhung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  <w:u w:val="single"/>
        </w:rPr>
      </w:pPr>
      <w:r w:rsidRPr="00470BF5">
        <w:rPr>
          <w:szCs w:val="28"/>
          <w:u w:val="single"/>
        </w:rPr>
        <w:t>(Buchung der Herabsetzung)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  <w:u w:val="single"/>
        </w:rPr>
      </w:pPr>
      <w:r w:rsidRPr="00470BF5">
        <w:rPr>
          <w:szCs w:val="28"/>
          <w:u w:val="single"/>
        </w:rPr>
        <w:t>Abschluss 3670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br w:type="page"/>
      </w:r>
    </w:p>
    <w:p w:rsidR="00364418" w:rsidRPr="00470BF5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lastRenderedPageBreak/>
        <w:t>31.12. Pauschalwertberichtigung</w:t>
      </w:r>
      <w:bookmarkStart w:id="0" w:name="_GoBack"/>
      <w:bookmarkEnd w:id="0"/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  <w:r w:rsidRPr="00470BF5">
        <w:rPr>
          <w:szCs w:val="28"/>
        </w:rPr>
        <w:t>Der Bestand an Forderungen beträgt am 30.11.01    110.000,00   Euro. Im Dezember sind noch Ausgangsrechnungen in Höhe von 13.200,00 Euro und Zahlungseingänge in Höhe von 5.500,00 Euro zu buchen.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  <w:u w:val="single"/>
        </w:rPr>
      </w:pPr>
      <w:r w:rsidRPr="00470BF5">
        <w:rPr>
          <w:szCs w:val="28"/>
          <w:u w:val="single"/>
        </w:rPr>
        <w:t>Buchung der Herabsetzung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  <w:u w:val="single"/>
        </w:rPr>
      </w:pPr>
      <w:r w:rsidRPr="00470BF5">
        <w:rPr>
          <w:szCs w:val="28"/>
        </w:rPr>
        <w:t>(</w:t>
      </w:r>
      <w:r w:rsidRPr="00470BF5">
        <w:rPr>
          <w:szCs w:val="28"/>
          <w:u w:val="single"/>
        </w:rPr>
        <w:t>Buchung der Erhöhung)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  <w:u w:val="single"/>
        </w:rPr>
      </w:pPr>
      <w:r w:rsidRPr="00470BF5">
        <w:rPr>
          <w:szCs w:val="28"/>
          <w:u w:val="single"/>
        </w:rPr>
        <w:t>Abschluss 3680</w:t>
      </w: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470BF5" w:rsidRDefault="00364418" w:rsidP="00364418">
      <w:pPr>
        <w:ind w:left="-426"/>
        <w:rPr>
          <w:szCs w:val="28"/>
        </w:rPr>
      </w:pPr>
    </w:p>
    <w:p w:rsidR="00364418" w:rsidRPr="00EB2DD1" w:rsidRDefault="00364418" w:rsidP="00364418">
      <w:pPr>
        <w:ind w:left="-426"/>
        <w:rPr>
          <w:b/>
          <w:szCs w:val="28"/>
          <w:u w:val="single"/>
        </w:rPr>
      </w:pPr>
      <w:r w:rsidRPr="00470BF5">
        <w:rPr>
          <w:b/>
          <w:szCs w:val="28"/>
          <w:u w:val="single"/>
        </w:rPr>
        <w:t>01.01.02 Eröffnung der Konten</w:t>
      </w:r>
    </w:p>
    <w:p w:rsidR="00364418" w:rsidRDefault="00364418" w:rsidP="00364418">
      <w:pPr>
        <w:ind w:left="-426"/>
        <w:rPr>
          <w:szCs w:val="28"/>
        </w:rPr>
      </w:pPr>
    </w:p>
    <w:p w:rsidR="00364418" w:rsidRDefault="00364418" w:rsidP="00364418">
      <w:pPr>
        <w:ind w:left="-426"/>
        <w:rPr>
          <w:szCs w:val="28"/>
        </w:rPr>
      </w:pPr>
    </w:p>
    <w:p w:rsidR="00364418" w:rsidRDefault="00364418" w:rsidP="00364418">
      <w:pPr>
        <w:ind w:left="-426"/>
        <w:rPr>
          <w:szCs w:val="28"/>
        </w:rPr>
      </w:pPr>
    </w:p>
    <w:p w:rsidR="00364418" w:rsidRDefault="00364418" w:rsidP="00364418">
      <w:pPr>
        <w:ind w:left="-426"/>
        <w:rPr>
          <w:szCs w:val="28"/>
        </w:rPr>
      </w:pPr>
    </w:p>
    <w:p w:rsidR="00364418" w:rsidRPr="00863916" w:rsidRDefault="00364418" w:rsidP="00364418">
      <w:pPr>
        <w:ind w:left="-426"/>
        <w:rPr>
          <w:szCs w:val="28"/>
        </w:rPr>
      </w:pPr>
    </w:p>
    <w:p w:rsidR="0075016F" w:rsidRPr="00364418" w:rsidRDefault="0075016F" w:rsidP="00364418"/>
    <w:sectPr w:rsidR="0075016F" w:rsidRPr="00364418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BE8" w:rsidRDefault="00201BE8">
      <w:r>
        <w:separator/>
      </w:r>
    </w:p>
  </w:endnote>
  <w:endnote w:type="continuationSeparator" w:id="0">
    <w:p w:rsidR="00201BE8" w:rsidRDefault="0020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364418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C5C54C5" wp14:editId="3D2CE8A7">
                <wp:extent cx="790843" cy="792000"/>
                <wp:effectExtent l="19050" t="0" r="9257" b="0"/>
                <wp:docPr id="4" name="Grafik 3" descr="0901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90117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84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364418" w:rsidRPr="008329E6" w:rsidRDefault="00364418" w:rsidP="00364418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364418" w:rsidRDefault="00364418" w:rsidP="00364418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364418" w:rsidRDefault="00364418" w:rsidP="00364418">
          <w:pPr>
            <w:pStyle w:val="Fuzeile"/>
            <w:rPr>
              <w:b/>
            </w:rPr>
          </w:pPr>
        </w:p>
        <w:p w:rsidR="005D5E04" w:rsidRPr="008329E6" w:rsidRDefault="00364418" w:rsidP="00364418">
          <w:pPr>
            <w:pStyle w:val="Fuzeile"/>
            <w:rPr>
              <w:b/>
            </w:rPr>
          </w:pPr>
          <w:r w:rsidRPr="00470BF5">
            <w:t>http://bit.ly/2iWpVYr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59B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BE8" w:rsidRDefault="00201BE8">
      <w:r>
        <w:separator/>
      </w:r>
    </w:p>
  </w:footnote>
  <w:footnote w:type="continuationSeparator" w:id="0">
    <w:p w:rsidR="00201BE8" w:rsidRDefault="0020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364418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Bewertung von Forderungen </w:t>
          </w:r>
          <w:r>
            <w:rPr>
              <w:b/>
              <w:sz w:val="32"/>
              <w:szCs w:val="32"/>
            </w:rPr>
            <w:t>–</w:t>
          </w:r>
          <w:r>
            <w:rPr>
              <w:b/>
              <w:sz w:val="32"/>
              <w:szCs w:val="32"/>
            </w:rPr>
            <w:t xml:space="preserve"> Praxis</w:t>
          </w:r>
          <w:r>
            <w:rPr>
              <w:b/>
              <w:sz w:val="32"/>
              <w:szCs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364418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18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1BE8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64418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AA195"/>
  <w15:docId w15:val="{D8BC6D2B-DA43-4DF7-A40C-0BF15506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6441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ED64-1657-402C-9924-43266FE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3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2018-10-11T08:10:00Z</dcterms:created>
  <dcterms:modified xsi:type="dcterms:W3CDTF">2018-10-11T08:11:00Z</dcterms:modified>
</cp:coreProperties>
</file>